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CC" w:rsidRDefault="00CD17CC" w:rsidP="00920E69">
      <w:pPr>
        <w:pStyle w:val="10"/>
        <w:rPr>
          <w:b/>
        </w:rPr>
      </w:pPr>
      <w:r>
        <w:rPr>
          <w:noProof/>
        </w:rPr>
        <w:drawing>
          <wp:inline distT="0" distB="0" distL="0" distR="0" wp14:anchorId="11E82B0F" wp14:editId="334E05E0">
            <wp:extent cx="6926381" cy="100012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6523" cy="1000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7CC" w:rsidRDefault="00CD17CC" w:rsidP="00920E69">
      <w:pPr>
        <w:pStyle w:val="10"/>
        <w:rPr>
          <w:b/>
        </w:rPr>
      </w:pPr>
      <w:r>
        <w:rPr>
          <w:noProof/>
        </w:rPr>
        <w:lastRenderedPageBreak/>
        <w:drawing>
          <wp:inline distT="0" distB="0" distL="0" distR="0" wp14:anchorId="1EB4D3BD" wp14:editId="19BD5C75">
            <wp:extent cx="6937506" cy="791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7506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69" w:rsidRDefault="00920E69" w:rsidP="00920E69">
      <w:pPr>
        <w:spacing w:after="200" w:line="276" w:lineRule="auto"/>
        <w:jc w:val="center"/>
        <w:rPr>
          <w:sz w:val="28"/>
          <w:szCs w:val="28"/>
        </w:rPr>
      </w:pPr>
      <w:r w:rsidRPr="00173491">
        <w:br w:type="page"/>
      </w:r>
    </w:p>
    <w:p w:rsidR="00460F6B" w:rsidRPr="00460F6B" w:rsidRDefault="00460F6B" w:rsidP="00460F6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0F6B" w:rsidRPr="00460F6B" w:rsidTr="00460F6B">
        <w:tc>
          <w:tcPr>
            <w:tcW w:w="7668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c>
          <w:tcPr>
            <w:tcW w:w="7668" w:type="dxa"/>
            <w:shd w:val="clear" w:color="auto" w:fill="auto"/>
          </w:tcPr>
          <w:p w:rsidR="00460F6B" w:rsidRPr="00460F6B" w:rsidRDefault="00460F6B" w:rsidP="00460F6B">
            <w:pPr>
              <w:numPr>
                <w:ilvl w:val="0"/>
                <w:numId w:val="7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60F6B" w:rsidRPr="00460F6B" w:rsidTr="00460F6B">
        <w:tc>
          <w:tcPr>
            <w:tcW w:w="7668" w:type="dxa"/>
            <w:shd w:val="clear" w:color="auto" w:fill="auto"/>
          </w:tcPr>
          <w:p w:rsidR="00460F6B" w:rsidRPr="00460F6B" w:rsidRDefault="00460F6B" w:rsidP="00460F6B">
            <w:pPr>
              <w:numPr>
                <w:ilvl w:val="0"/>
                <w:numId w:val="7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460F6B" w:rsidRPr="00460F6B" w:rsidTr="00460F6B">
        <w:trPr>
          <w:trHeight w:val="670"/>
        </w:trPr>
        <w:tc>
          <w:tcPr>
            <w:tcW w:w="7668" w:type="dxa"/>
            <w:shd w:val="clear" w:color="auto" w:fill="auto"/>
          </w:tcPr>
          <w:p w:rsidR="00460F6B" w:rsidRPr="00460F6B" w:rsidRDefault="00460F6B" w:rsidP="00460F6B">
            <w:pPr>
              <w:numPr>
                <w:ilvl w:val="0"/>
                <w:numId w:val="7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460F6B" w:rsidRPr="00460F6B" w:rsidTr="00460F6B">
        <w:tc>
          <w:tcPr>
            <w:tcW w:w="7668" w:type="dxa"/>
            <w:shd w:val="clear" w:color="auto" w:fill="auto"/>
          </w:tcPr>
          <w:p w:rsidR="00460F6B" w:rsidRPr="00460F6B" w:rsidRDefault="00460F6B" w:rsidP="00460F6B">
            <w:pPr>
              <w:numPr>
                <w:ilvl w:val="0"/>
                <w:numId w:val="7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</w:tr>
    </w:tbl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F6B" w:rsidRPr="00460F6B" w:rsidRDefault="00460F6B" w:rsidP="00460F6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br w:type="page"/>
      </w:r>
      <w:r w:rsidRPr="00460F6B">
        <w:rPr>
          <w:rFonts w:eastAsia="Calibri"/>
          <w:b/>
          <w:sz w:val="28"/>
          <w:szCs w:val="28"/>
          <w:lang w:eastAsia="en-US"/>
        </w:rPr>
        <w:lastRenderedPageBreak/>
        <w:t>1. ПАСПОРТ ПРОГРАММЫ УЧЕБНОЙ ДИСЦИПЛИНЫ</w:t>
      </w:r>
    </w:p>
    <w:p w:rsidR="00460F6B" w:rsidRPr="00460F6B" w:rsidRDefault="00460F6B" w:rsidP="00460F6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ОП.07. Техническая механика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60F6B" w:rsidRPr="00460F6B" w:rsidRDefault="00460F6B" w:rsidP="00460F6B">
      <w:pPr>
        <w:numPr>
          <w:ilvl w:val="1"/>
          <w:numId w:val="8"/>
        </w:numPr>
        <w:spacing w:after="200" w:line="276" w:lineRule="auto"/>
        <w:ind w:left="1418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Область применения программы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Программа учебной дисциплины является частью программы подготовки специалистов среднего звена по специальности 22.02.06 Сварочное производство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F6B" w:rsidRPr="00CF31B3" w:rsidRDefault="00460F6B" w:rsidP="00CF31B3">
      <w:pPr>
        <w:pStyle w:val="ab"/>
        <w:numPr>
          <w:ilvl w:val="1"/>
          <w:numId w:val="10"/>
        </w:numPr>
        <w:spacing w:after="200" w:line="276" w:lineRule="auto"/>
        <w:ind w:left="426"/>
        <w:rPr>
          <w:rFonts w:eastAsia="Calibri"/>
          <w:b/>
          <w:sz w:val="16"/>
          <w:szCs w:val="16"/>
          <w:lang w:eastAsia="en-US"/>
        </w:rPr>
      </w:pPr>
      <w:r w:rsidRPr="00CF31B3">
        <w:rPr>
          <w:rFonts w:eastAsia="Calibri"/>
          <w:b/>
          <w:sz w:val="28"/>
          <w:szCs w:val="28"/>
          <w:lang w:eastAsia="en-US"/>
        </w:rPr>
        <w:t>Место дисциплины в структуре программы подготовки специалистов среднего звена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Цикл общепрофессиональных учебных дисциплин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1.3 Цель дисциплины</w:t>
      </w:r>
      <w:r w:rsidRPr="00460F6B">
        <w:rPr>
          <w:rFonts w:eastAsia="Calibri"/>
          <w:sz w:val="28"/>
          <w:szCs w:val="28"/>
          <w:lang w:eastAsia="en-US"/>
        </w:rPr>
        <w:t xml:space="preserve"> </w:t>
      </w:r>
    </w:p>
    <w:p w:rsidR="00460F6B" w:rsidRPr="00460F6B" w:rsidRDefault="00460F6B" w:rsidP="00460F6B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«Техническая механика» - дать основные понятия: об активных и реактивных силах; о методике решения задач статики, кинематики и динамики; о внутренних силовых факторах, возникающих в элементе конструкции; об основных видах механизмов, их кинематических и динамических характеристиках и методах расчета.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Задачи дисциплины</w:t>
      </w:r>
      <w:r w:rsidRPr="00460F6B">
        <w:rPr>
          <w:rFonts w:eastAsia="Calibri"/>
          <w:sz w:val="28"/>
          <w:szCs w:val="28"/>
          <w:lang w:eastAsia="en-US"/>
        </w:rPr>
        <w:t xml:space="preserve"> состоят в том, чтобы у обучающегося сформировался устойчивый навык: составлять уравнения равновесия плоской и пространственной систем сил; вычислять центр тяжести плоских фигур; определять кинематические параметры (путь, скорость, ускорение и время); вычерчивать эпюры внутренних силовых факторов; проводить расчет механических передач, разъемных и неразъемных соединений.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460F6B">
        <w:rPr>
          <w:rFonts w:eastAsia="Calibri"/>
          <w:b/>
          <w:sz w:val="28"/>
          <w:szCs w:val="28"/>
          <w:lang w:eastAsia="en-US"/>
        </w:rPr>
        <w:t>уметь</w:t>
      </w:r>
      <w:r w:rsidRPr="00460F6B">
        <w:rPr>
          <w:rFonts w:eastAsia="Calibri"/>
          <w:sz w:val="28"/>
          <w:szCs w:val="28"/>
          <w:lang w:eastAsia="en-US"/>
        </w:rPr>
        <w:t>: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производить расчеты механических передач и простейших сборочных единиц;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читать кинематические схемы;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определять напряжения в конструкционных элементах;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460F6B">
        <w:rPr>
          <w:rFonts w:eastAsia="Calibri"/>
          <w:b/>
          <w:sz w:val="28"/>
          <w:szCs w:val="28"/>
          <w:lang w:eastAsia="en-US"/>
        </w:rPr>
        <w:t>знать</w:t>
      </w:r>
      <w:r w:rsidRPr="00460F6B">
        <w:rPr>
          <w:rFonts w:eastAsia="Calibri"/>
          <w:sz w:val="28"/>
          <w:szCs w:val="28"/>
          <w:lang w:eastAsia="en-US"/>
        </w:rPr>
        <w:t>: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основы технической механики;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виды механизмов, их кинематические и динамические характеристики;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методику расчета элементов конструкций на прочность, жесткость и устойчивость при различных видах деформации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основы расчетов механических передач и простейших сборочных единиц общего назначения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lastRenderedPageBreak/>
        <w:t>1.4. В результате освоения учебной дисциплины «Техническая механика» у  студента должны формироваться следующие  общие (</w:t>
      </w:r>
      <w:proofErr w:type="gramStart"/>
      <w:r w:rsidRPr="00460F6B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460F6B">
        <w:rPr>
          <w:rFonts w:eastAsia="Calibri"/>
          <w:b/>
          <w:sz w:val="28"/>
          <w:szCs w:val="28"/>
          <w:lang w:eastAsia="en-US"/>
        </w:rPr>
        <w:t>) и профессиональные компетенции (ПК):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3. Принимать решения в стандартных и нестандартных ситуациях и нести за них ответственность.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5. Использовать информационно-коммуникационные технологии в профессиональной деятельности.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proofErr w:type="gramStart"/>
      <w:r w:rsidRPr="00460F6B">
        <w:rPr>
          <w:sz w:val="28"/>
          <w:szCs w:val="28"/>
          <w:lang w:eastAsia="ar-SA"/>
        </w:rPr>
        <w:t>ОК</w:t>
      </w:r>
      <w:proofErr w:type="gramEnd"/>
      <w:r w:rsidRPr="00460F6B">
        <w:rPr>
          <w:sz w:val="28"/>
          <w:szCs w:val="28"/>
          <w:lang w:eastAsia="ar-SA"/>
        </w:rPr>
        <w:t xml:space="preserve"> 9. Ориентироваться в условиях частой смены технологий в профессиональной деятельности.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1.2. Выполнять техническую подготовку производства сварных конструкций.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1.4. Хранить и использовать сварочную аппаратуру и инструменты в ходе производственного процесса.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2.2. Выполнять расчеты и конструирование сварных соединений и конструкций.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</w:t>
      </w:r>
      <w:r w:rsidR="00582301">
        <w:rPr>
          <w:sz w:val="28"/>
          <w:szCs w:val="28"/>
          <w:lang w:eastAsia="ar-SA"/>
        </w:rPr>
        <w:t xml:space="preserve"> 2</w:t>
      </w:r>
      <w:r w:rsidRPr="00460F6B">
        <w:rPr>
          <w:sz w:val="28"/>
          <w:szCs w:val="28"/>
          <w:lang w:eastAsia="ar-SA"/>
        </w:rPr>
        <w:t>.3. Осуществлять технико-экономическое обоснование выбранного технологического процесса.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2.4. Оформлять конструкторскую, технологическую и техническую документацию.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lastRenderedPageBreak/>
        <w:t>ПК 3.1. Определять причины, приводящие к образованию дефектов в сварных соединениях.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3.4. Оформлять документацию по контролю качества сварки.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4.1. Осуществлять текущее и перспективное планирование производственных работ.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  <w:r w:rsidRPr="00460F6B">
        <w:rPr>
          <w:sz w:val="28"/>
          <w:szCs w:val="28"/>
          <w:lang w:eastAsia="ar-SA"/>
        </w:rPr>
        <w:t>ПК 4.5. Обеспечивать профилактику и безопасность условий труда на участке сварочных работ.</w:t>
      </w:r>
    </w:p>
    <w:p w:rsidR="00460F6B" w:rsidRPr="00460F6B" w:rsidRDefault="00460F6B" w:rsidP="00A75694">
      <w:pPr>
        <w:spacing w:line="276" w:lineRule="auto"/>
        <w:jc w:val="both"/>
        <w:rPr>
          <w:sz w:val="28"/>
          <w:szCs w:val="28"/>
          <w:lang w:eastAsia="ar-SA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1.5 Рекомендуемое количество часов на освоение программы дисциплины: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460F6B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460F6B">
        <w:rPr>
          <w:rFonts w:eastAsia="Calibri"/>
          <w:sz w:val="28"/>
          <w:szCs w:val="28"/>
          <w:lang w:eastAsia="en-US"/>
        </w:rPr>
        <w:t xml:space="preserve"> 216 часов, 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в том числе:</w:t>
      </w: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 xml:space="preserve">- обязательной аудиторной учебной нагрузки </w:t>
      </w:r>
      <w:proofErr w:type="gramStart"/>
      <w:r w:rsidRPr="00460F6B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460F6B">
        <w:rPr>
          <w:rFonts w:eastAsia="Calibri"/>
          <w:sz w:val="28"/>
          <w:szCs w:val="28"/>
          <w:lang w:eastAsia="en-US"/>
        </w:rPr>
        <w:t xml:space="preserve"> 144 часов;</w:t>
      </w:r>
    </w:p>
    <w:p w:rsid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- самостоятельной работы обучающегося 72 час</w:t>
      </w:r>
      <w:proofErr w:type="gramStart"/>
      <w:r w:rsidRPr="00460F6B">
        <w:rPr>
          <w:rFonts w:eastAsia="Calibri"/>
          <w:sz w:val="28"/>
          <w:szCs w:val="28"/>
          <w:lang w:val="en-US" w:eastAsia="en-US"/>
        </w:rPr>
        <w:t>a</w:t>
      </w:r>
      <w:proofErr w:type="gramEnd"/>
    </w:p>
    <w:p w:rsidR="00A75694" w:rsidRPr="00A75694" w:rsidRDefault="00A75694" w:rsidP="00A7569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5694">
        <w:rPr>
          <w:rFonts w:eastAsia="Calibri"/>
          <w:sz w:val="28"/>
          <w:szCs w:val="28"/>
          <w:lang w:eastAsia="en-US"/>
        </w:rPr>
        <w:t>из них:</w:t>
      </w:r>
    </w:p>
    <w:p w:rsidR="00A75694" w:rsidRPr="00460F6B" w:rsidRDefault="00A75694" w:rsidP="00A7569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75694">
        <w:rPr>
          <w:rFonts w:eastAsia="Calibri"/>
          <w:sz w:val="28"/>
          <w:szCs w:val="28"/>
          <w:lang w:eastAsia="en-US"/>
        </w:rPr>
        <w:t>консультаций – 12 часов</w:t>
      </w:r>
    </w:p>
    <w:p w:rsidR="00460F6B" w:rsidRPr="00460F6B" w:rsidRDefault="00460F6B" w:rsidP="00460F6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br w:type="page"/>
      </w:r>
      <w:r w:rsidRPr="00460F6B">
        <w:rPr>
          <w:rFonts w:eastAsia="Calibri"/>
          <w:b/>
          <w:sz w:val="28"/>
          <w:szCs w:val="28"/>
          <w:lang w:eastAsia="en-US"/>
        </w:rPr>
        <w:lastRenderedPageBreak/>
        <w:t>2. СТРУКТУРА И СОДЕРЖАНИЕ УЧЕБНОЙ ДИСЦИПЛИНЫ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0F6B" w:rsidRPr="00460F6B" w:rsidTr="00460F6B">
        <w:trPr>
          <w:trHeight w:val="460"/>
        </w:trPr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60F6B" w:rsidRPr="00460F6B" w:rsidTr="00460F6B">
        <w:trPr>
          <w:trHeight w:val="285"/>
        </w:trPr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/>
                <w:i/>
                <w:iCs/>
                <w:sz w:val="28"/>
                <w:szCs w:val="28"/>
                <w:lang w:val="en-US" w:eastAsia="en-US"/>
              </w:rPr>
              <w:t>216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/>
                <w:i/>
                <w:iCs/>
                <w:sz w:val="28"/>
                <w:szCs w:val="28"/>
                <w:lang w:val="en-US" w:eastAsia="en-US"/>
              </w:rPr>
              <w:t>144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88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56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A75694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(</w:t>
            </w:r>
            <w:r w:rsidR="00A75694">
              <w:rPr>
                <w:rFonts w:eastAsia="Calibri"/>
                <w:b/>
                <w:sz w:val="28"/>
                <w:szCs w:val="28"/>
                <w:lang w:eastAsia="en-US"/>
              </w:rPr>
              <w:t>ито</w:t>
            </w: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го)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72</w:t>
            </w:r>
          </w:p>
        </w:tc>
      </w:tr>
      <w:tr w:rsidR="00A75694" w:rsidRPr="00460F6B" w:rsidTr="00460F6B">
        <w:tc>
          <w:tcPr>
            <w:tcW w:w="7904" w:type="dxa"/>
            <w:shd w:val="clear" w:color="auto" w:fill="auto"/>
          </w:tcPr>
          <w:p w:rsidR="00A75694" w:rsidRPr="00711147" w:rsidRDefault="00A75694" w:rsidP="00920E69">
            <w:pPr>
              <w:jc w:val="both"/>
              <w:rPr>
                <w:sz w:val="28"/>
                <w:szCs w:val="28"/>
              </w:rPr>
            </w:pPr>
            <w:r w:rsidRPr="00711147">
              <w:rPr>
                <w:sz w:val="28"/>
                <w:szCs w:val="28"/>
              </w:rPr>
              <w:t>из них</w:t>
            </w:r>
          </w:p>
        </w:tc>
        <w:tc>
          <w:tcPr>
            <w:tcW w:w="1800" w:type="dxa"/>
            <w:shd w:val="clear" w:color="auto" w:fill="auto"/>
          </w:tcPr>
          <w:p w:rsidR="00A75694" w:rsidRPr="00460F6B" w:rsidRDefault="00A75694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A75694" w:rsidRPr="00460F6B" w:rsidTr="00460F6B">
        <w:tc>
          <w:tcPr>
            <w:tcW w:w="7904" w:type="dxa"/>
            <w:shd w:val="clear" w:color="auto" w:fill="auto"/>
          </w:tcPr>
          <w:p w:rsidR="00A75694" w:rsidRPr="00711147" w:rsidRDefault="00A75694" w:rsidP="00920E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консультаций*</w:t>
            </w:r>
          </w:p>
        </w:tc>
        <w:tc>
          <w:tcPr>
            <w:tcW w:w="1800" w:type="dxa"/>
            <w:shd w:val="clear" w:color="auto" w:fill="auto"/>
          </w:tcPr>
          <w:p w:rsidR="00A75694" w:rsidRPr="00460F6B" w:rsidRDefault="00A75694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75694" w:rsidRPr="00460F6B" w:rsidTr="00460F6B">
        <w:tc>
          <w:tcPr>
            <w:tcW w:w="7904" w:type="dxa"/>
            <w:shd w:val="clear" w:color="auto" w:fill="auto"/>
          </w:tcPr>
          <w:p w:rsidR="00A75694" w:rsidRPr="00460F6B" w:rsidRDefault="00A75694" w:rsidP="00A756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обучающегося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</w:t>
            </w: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го)</w:t>
            </w:r>
          </w:p>
        </w:tc>
        <w:tc>
          <w:tcPr>
            <w:tcW w:w="1800" w:type="dxa"/>
            <w:shd w:val="clear" w:color="auto" w:fill="auto"/>
          </w:tcPr>
          <w:p w:rsidR="00A75694" w:rsidRPr="00460F6B" w:rsidRDefault="00A75694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60</w:t>
            </w:r>
          </w:p>
        </w:tc>
      </w:tr>
      <w:tr w:rsidR="00A75694" w:rsidRPr="00460F6B" w:rsidTr="00460F6B">
        <w:tc>
          <w:tcPr>
            <w:tcW w:w="7904" w:type="dxa"/>
            <w:shd w:val="clear" w:color="auto" w:fill="auto"/>
          </w:tcPr>
          <w:p w:rsidR="00A75694" w:rsidRPr="00460F6B" w:rsidRDefault="00A75694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5694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75694" w:rsidRPr="00460F6B" w:rsidRDefault="00A75694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Расчетно-графическая работа № 1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4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Расчетно-графическая работа №</w:t>
            </w:r>
            <w:r w:rsidRPr="00460F6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60F6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4</w:t>
            </w:r>
          </w:p>
        </w:tc>
      </w:tr>
      <w:tr w:rsidR="00460F6B" w:rsidRPr="00460F6B" w:rsidTr="00460F6B">
        <w:tc>
          <w:tcPr>
            <w:tcW w:w="7904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Конспектирование тем для самостоятельного изучения</w:t>
            </w:r>
          </w:p>
        </w:tc>
        <w:tc>
          <w:tcPr>
            <w:tcW w:w="1800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52</w:t>
            </w:r>
          </w:p>
        </w:tc>
      </w:tr>
      <w:tr w:rsidR="00460F6B" w:rsidRPr="00460F6B" w:rsidTr="00460F6B">
        <w:tc>
          <w:tcPr>
            <w:tcW w:w="9704" w:type="dxa"/>
            <w:gridSpan w:val="2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Итоговая аттестация: экзамен</w:t>
            </w:r>
          </w:p>
        </w:tc>
      </w:tr>
    </w:tbl>
    <w:p w:rsidR="00460F6B" w:rsidRPr="00460F6B" w:rsidRDefault="00460F6B" w:rsidP="00460F6B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460F6B" w:rsidRDefault="00460F6B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A75694" w:rsidRDefault="00A75694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A75694" w:rsidRDefault="00A75694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A75694" w:rsidRPr="00AF2D29" w:rsidRDefault="00A75694" w:rsidP="00A75694">
      <w:pPr>
        <w:widowControl w:val="0"/>
        <w:ind w:left="142"/>
        <w:contextualSpacing/>
        <w:jc w:val="both"/>
        <w:rPr>
          <w:sz w:val="22"/>
          <w:szCs w:val="22"/>
        </w:rPr>
      </w:pPr>
      <w:r w:rsidRPr="00AF2D29">
        <w:rPr>
          <w:sz w:val="28"/>
          <w:szCs w:val="28"/>
        </w:rPr>
        <w:t xml:space="preserve">* </w:t>
      </w:r>
      <w:r w:rsidRPr="00AF2D29">
        <w:rPr>
          <w:sz w:val="22"/>
          <w:szCs w:val="22"/>
        </w:rPr>
        <w:t>Количество часов, отведенное на консультации, приведено для групп численностью 25 человек            (п. 7.11 ФГОС СПО по специальности 22.02.06 «Сварочное производство»)</w:t>
      </w:r>
    </w:p>
    <w:p w:rsidR="00A75694" w:rsidRPr="00460F6B" w:rsidRDefault="00A75694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  <w:sectPr w:rsidR="00A75694" w:rsidRPr="00460F6B" w:rsidSect="00920E69">
          <w:footerReference w:type="defaul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460F6B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2.2. Тематический план и содержание учебной дисциплины </w:t>
      </w:r>
    </w:p>
    <w:p w:rsidR="00460F6B" w:rsidRPr="00460F6B" w:rsidRDefault="00460F6B" w:rsidP="00460F6B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«Техническая механика»</w:t>
      </w:r>
    </w:p>
    <w:p w:rsidR="00460F6B" w:rsidRPr="00460F6B" w:rsidRDefault="00460F6B" w:rsidP="00460F6B">
      <w:pPr>
        <w:spacing w:line="276" w:lineRule="auto"/>
        <w:rPr>
          <w:rFonts w:eastAsia="Calibri"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8939"/>
        <w:gridCol w:w="1115"/>
        <w:gridCol w:w="2119"/>
      </w:tblGrid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Раздел 1. Статика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36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1.1 Введение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60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понятия и аксиомы статики. Содержание предмета "Техническая механика". Теоретическая механика и ее разделы. Материальная точка. Абсолютно твердое тело. Сила. Система сил. Эквивалентные системы сил. Равнодействующая сила. Уравновешивающая сила. Первая аксиома статики (условие равновесие двух сил). Третья аксиома (правило параллелограмма). Свободное и несвободное тело.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Механическое движение. Равновесие. Вторая аксиома статики (принцип присоедин</w:t>
            </w:r>
            <w:bookmarkStart w:id="0" w:name="OCRUncertain42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ния и исключ</w:t>
            </w:r>
            <w:bookmarkStart w:id="1" w:name="OCRUncertain43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ния уравновешенных сил). Перенос силы вдоль ее </w:t>
            </w:r>
            <w:bookmarkStart w:id="2" w:name="OCRUncertain43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лини</w:t>
            </w:r>
            <w:bookmarkEnd w:id="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 действия. Четвертая аксиома (закон равенства сил действия и противодействия).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29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1.2 Связи. Реакции связей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83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виды связей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Практическое занятие № 1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Реакции связей. Простановка активных и реактивных сил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74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1.3 Плоская система сходящихся сил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108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Система сходящихся сил. Разложение силы на 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две составляющие, приложенных</w:t>
            </w:r>
            <w:proofErr w:type="gram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той же точке. Сложение плоской сист</w:t>
            </w:r>
            <w:bookmarkStart w:id="3" w:name="OCRUncertain07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мы сходящихся сил. Силовой многоугольник. Проекция силы на ось.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Проекция вектора на ось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Определение модуля и направления </w:t>
            </w:r>
            <w:bookmarkStart w:id="4" w:name="OCRUncertain43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равнодействующей</w:t>
            </w:r>
            <w:bookmarkEnd w:id="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двух сил, приложенных в одной точке. Геометрическое условие равновесия плоской системы сходя</w:t>
            </w:r>
            <w:bookmarkStart w:id="5" w:name="OCRUncertain43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щ</w:t>
            </w:r>
            <w:bookmarkEnd w:id="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ихся сил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84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 1.4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Равнодействующая плоской системы сходящихся сил. 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117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Аналитическое определение равнодействующей плоской системы сходящихся сил. Аналитические условия равновесия плоской системы сходящихся сил (уравнения равновесия)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Уравнение равновесия плоской системы сходящихся сил. Определение реакций стержней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Расчетно-графическая работа № 1 (задание 1)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«Определение реакций стержней»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18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Тема 1.5 Система двух сил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774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Пара сил. Свойства пар. Равновесие пар. Момент силы относительно точки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4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Момент силы относительно точки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6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1.6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Плоская система произвольно расположенных сил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225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Момент силы относительно точки. Приведение силы к данной точке (теорема Пуансо). Прив</w:t>
            </w:r>
            <w:bookmarkStart w:id="6" w:name="OCRUncertain08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дени</w:t>
            </w:r>
            <w:bookmarkStart w:id="7" w:name="OCRUncertain08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плоской сист</w:t>
            </w:r>
            <w:bookmarkStart w:id="8" w:name="OCRUncertain08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мы сил к данной точк</w:t>
            </w:r>
            <w:bookmarkStart w:id="9" w:name="OCRUncertain08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. Главный в</w:t>
            </w:r>
            <w:bookmarkStart w:id="10" w:name="OCRUncertain08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1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ктор и главный момент плоской системы сил. Уравнения равновесия плоской системы сил (три вида). Уравнения равновесия плоской системы параллельных сил (два вида). </w:t>
            </w:r>
          </w:p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Балочные системы. Виды опор; классификация нагрузок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766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5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Балочные системы. Определение реакций опор консольных балок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1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6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реакций опор двухопорных балок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Теорема Вариньона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Расчетно-графическая работа № 1 (задание 2)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«Определение реакций опор двухопорной балки»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18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1.7 Трение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1144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Понятие о силе трения скольжения. Угол и коэффициент трения скольжения. Понятие о трении качения. Момент трения качения. Коэффициент трения качения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8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1.8 Пространственная система сил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18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Сила в пространстве. Параллелепипед сил. Проекция силы на три взаимно перпендикулярные оси. Равнодействующая пространственной системы сходящихся сил. Равновесие пространственной системы сходящихся сил. Момент силы относительно оси. Понятие о главном векторе и главном моменте произвольной пространственной системы сил. Условия равновесия и шесть уравнений равновесия (без выво</w:t>
            </w:r>
            <w:bookmarkStart w:id="11" w:name="OCRUncertain09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</w:t>
            </w:r>
            <w:bookmarkEnd w:id="1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7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реакций опор пространственно-нагруженного вала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Расчетно-графическая работа № 1 (задание 3)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«Определение реакций опор вала»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36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1.9 Центр тяжести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62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Центр тяжести тела. Сила тяжести. Формулы для определения координат центра тяжести тела (без вывода). Формулы для определения положения центра тяжести сечения. Положение центров тяжести простых геометрических фигур: прямоугольника, треугольника, кругового сектора, стандартных профилей проката. Определение положения центров тяжести тонких пластинок и сечений, составленных из простых геометрических фигур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8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координат центра тяжести сечений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Устойчивость равновесия: понятие устойчивости равновесия тела, имеющего точку опоры или ось вращения. Условия равновесия тела, имеющего опорную плоскость. Момент опрокидывания и момент устойчивости. Коэффициент устойчивости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ind w:right="-116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Раздел 2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Кинематика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81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Тема 2.1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понятия кинематики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62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понятия кинематики: система отсчета, траектория, скорость, ускорение, путь, расстояние. Кинематика точки. Способы задания движения точки. Уравнение движения точки по заданной траектории. Средняя скорость и скорость в данный момент. Ускорение полное, нормальное и касательное. Виды движения точки в зависимости от ускорения. Равнопеременное движение точки: уравнение движения, основные и вспомогательные формулы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9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пути, скорости и ускорения в заданный момент времени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ускорения точки при задании ее движения естественным способом. Касательные и нормальные ускорения. Равномерное движение точки. Равномерно переменные движения точки (тела) по вертикали под действием силы тяжести. Формула Галилея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39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uk-UA" w:eastAsia="en-US"/>
              </w:rPr>
              <w:lastRenderedPageBreak/>
              <w:t xml:space="preserve">Тема 2.2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Простей</w:t>
            </w:r>
            <w:bookmarkStart w:id="12" w:name="OCRUncertain10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ш</w:t>
            </w:r>
            <w:bookmarkEnd w:id="1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ие движения твердого тела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974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Поступательное движение твердого тела и его свойства. Вращательное движение твердого тела вокруг неподвижной оси. Угловое перемещение. Уравнение вращательного движения. Средняя угловая скорость и угловая скорость в данный момент. Частота вращения. Единицы угловой скорости и частоты вращения, связь между ними. Угловое ускорение. Равномерное вращение. Равнопеременное вращение: уравнение вращения, основные и вспомогательные формулы. Линейные скорости и ускорения точек вращающегося тела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10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частоты вращения, угловой окружной скорости вращающегося тела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Частные случая вращательного движения твердого тела: равномерные вращения; равномерно-переменные вращения.</w:t>
            </w: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Теорема сложения скоростей (правило параллелограмма). Разложение скорости точки на ее составляющие. Плоск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параллельное движение тела. Разложение плоск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параллельного движения на поступательное и вращательное. Мгновенный центр скоростей. Основные способы определения мгновенного центра скоростей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Раздел 3 Динамика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5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 3.1 Основные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понятия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1851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Предмет динамики; понятие о двух основных задачах динамики. Вторая аксиома - основной закон динамики точки. Масса материальной точки и ее едини</w:t>
            </w:r>
            <w:bookmarkStart w:id="13" w:name="OCRUncertain13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ц</w:t>
            </w:r>
            <w:bookmarkEnd w:id="1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ы; зависимость между мас</w:t>
            </w:r>
            <w:bookmarkStart w:id="14" w:name="OCRUncertain13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</w:t>
            </w:r>
            <w:bookmarkEnd w:id="1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ой и силой тяже</w:t>
            </w:r>
            <w:bookmarkStart w:id="15" w:name="OCRUncertain13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</w:t>
            </w:r>
            <w:bookmarkEnd w:id="1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ти. Понятие о силе инер</w:t>
            </w:r>
            <w:bookmarkStart w:id="16" w:name="OCRUncertain13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ц</w:t>
            </w:r>
            <w:bookmarkEnd w:id="1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ии. Силы инер</w:t>
            </w:r>
            <w:bookmarkStart w:id="17" w:name="OCRUncertain13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ц</w:t>
            </w:r>
            <w:bookmarkEnd w:id="1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ии при </w:t>
            </w:r>
            <w:bookmarkStart w:id="18" w:name="OCRUncertain13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прямолинейном</w:t>
            </w:r>
            <w:bookmarkEnd w:id="1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кри</w:t>
            </w:r>
            <w:bookmarkStart w:id="19" w:name="OCRUncertain13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bookmarkEnd w:id="1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олинейном движениях материальной точки. Принцип Даламбера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11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сил действующих на точку при равноускоренном и равнозамедленном движении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Первая аксиома - принцип инерции. Третья аксиома - закон независимости д</w:t>
            </w:r>
            <w:bookmarkStart w:id="20" w:name="OCRUncertain49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йствия сил. Ч</w:t>
            </w:r>
            <w:bookmarkStart w:id="21" w:name="OCRUncertain49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тв</w:t>
            </w:r>
            <w:bookmarkStart w:id="22" w:name="OCRUncertain49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ртая аксиома - закон рав</w:t>
            </w:r>
            <w:bookmarkStart w:id="23" w:name="OCRUncertain49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нства д</w:t>
            </w:r>
            <w:bookmarkStart w:id="24" w:name="OCRUncertain49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йс</w:t>
            </w:r>
            <w:bookmarkStart w:id="25" w:name="OCRUncertain49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bookmarkEnd w:id="2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вия и противодействия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5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3.2 Работа и мощность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58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Рабо</w:t>
            </w:r>
            <w:bookmarkStart w:id="26" w:name="OCRUncertain14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та</w:t>
            </w:r>
            <w:bookmarkEnd w:id="2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постоянной силы при прямолинейном движении. Единицы </w:t>
            </w:r>
            <w:bookmarkStart w:id="27" w:name="OCRUncertain14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рабо</w:t>
            </w:r>
            <w:bookmarkEnd w:id="2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ты. Понятие о работе переменной </w:t>
            </w:r>
            <w:bookmarkStart w:id="28" w:name="OCRUncertain14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силы. Работа</w:t>
            </w:r>
            <w:bookmarkEnd w:id="2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силы тяжести. Мощность, единицы мощности. Механический коэффициент полезного д</w:t>
            </w:r>
            <w:bookmarkStart w:id="29" w:name="OCRUncertain14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2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йствия. Работа и мощность при вращат</w:t>
            </w:r>
            <w:bookmarkStart w:id="30" w:name="OCRUncertain14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3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льном движ</w:t>
            </w:r>
            <w:bookmarkStart w:id="31" w:name="OCRUncertain14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3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нии т</w:t>
            </w:r>
            <w:bookmarkStart w:id="32" w:name="OCRUncertain14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3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ла, окружная сила, вращающий моме</w:t>
            </w:r>
            <w:bookmarkStart w:id="33" w:name="OCRUncertain14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3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т. Зависимость вращающегося моме</w:t>
            </w:r>
            <w:bookmarkStart w:id="34" w:name="OCRUncertain14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3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та от угловой скорости (частота враще</w:t>
            </w:r>
            <w:bookmarkStart w:id="35" w:name="OCRUncertain15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3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ия) и передаваемой мощ</w:t>
            </w:r>
            <w:bookmarkStart w:id="36" w:name="OCRUncertain15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3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ости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Работа переменной силы на криволиней</w:t>
            </w:r>
            <w:bookmarkStart w:id="37" w:name="OCRUncertain50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3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ом пути. Гр</w:t>
            </w:r>
            <w:bookmarkStart w:id="38" w:name="OCRUncertain50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bookmarkEnd w:id="3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фический способ определения работы. Теорема о работе </w:t>
            </w:r>
            <w:bookmarkStart w:id="39" w:name="OCRUncertain50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равнодействующей</w:t>
            </w:r>
            <w:bookmarkEnd w:id="39"/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48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Тема 3.3 Общие теоремы динамики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225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Основные уравнение динамики точки и тела. Импульс силы, количество движения. Теорема об изменении </w:t>
            </w:r>
            <w:bookmarkStart w:id="40" w:name="OCRUncertain15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количеств</w:t>
            </w:r>
            <w:bookmarkEnd w:id="4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 движения и об изменении кинетической энергии. Теорема о кинетической энергии для точки. Основные уравнение динамики для поступательного и вращательного движений. Момент инерции тела. Кинетическая энергия тела при поступательном и вращательном движениях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12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Решение задач на применение общих теорем динамики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Потенциальная и кинетическая энергия. Элементы динамики системы: внешние и внутренние силы системы. Моменты инерции некоторых однородных тел. Кине</w:t>
            </w:r>
            <w:bookmarkStart w:id="41" w:name="OCRUncertain50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ти</w:t>
            </w:r>
            <w:bookmarkEnd w:id="4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ческая энергия тела, совершающего </w:t>
            </w:r>
            <w:bookmarkStart w:id="42" w:name="OCRUncertain50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плоскопараллельные</w:t>
            </w:r>
            <w:bookmarkEnd w:id="4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движения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Раздел 4. Сопротивление материалов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41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4.1 Основные положения сопротивления материалов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04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Деформируемое тело. Упругие и пласт</w:t>
            </w:r>
            <w:bookmarkStart w:id="43" w:name="OCRUncertain16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bookmarkEnd w:id="4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ческие деформации. Понятия о расчетах на прочность, жесткость и устойчивость. Основные задачи сопротивления матери</w:t>
            </w:r>
            <w:bookmarkStart w:id="44" w:name="OCRUncertain16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bookmarkEnd w:id="4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лов. 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Допущения относительно свойств материалов и характера деформаций.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Внутренние силы упругости. Метод сечений. Классификация внешних сил и элементов конструкций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59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Тема 4.2 Внутренние силовые факторы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103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Внутренние силовые факторы, возникающие в поперечных сечениях бруса. Основные виды </w:t>
            </w:r>
            <w:bookmarkStart w:id="45" w:name="OCRUncertain16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нагружения </w:t>
            </w:r>
            <w:bookmarkEnd w:id="4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бруса; вну</w:t>
            </w:r>
            <w:bookmarkStart w:id="46" w:name="OCRUncertain16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bookmarkEnd w:id="4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ренние силовые факторы в этих случаях. Напряжение полное, нормальное, касательное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36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4.3 Растяжение (сжатие)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71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Продоль</w:t>
            </w:r>
            <w:bookmarkStart w:id="47" w:name="OCRUncertain16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4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ые силы и их эпюры. Гипотеза плоских сечений. Нормаль</w:t>
            </w:r>
            <w:bookmarkStart w:id="48" w:name="OCRUncertain16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4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ые напряже</w:t>
            </w:r>
            <w:bookmarkStart w:id="49" w:name="OCRUncertain16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4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ия в поперечных сечениях бруса; эпюры нормальных напряжений.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Продольные и поперечные деформации при растяжении (сжатии). Коэффициент поперечно</w:t>
            </w:r>
            <w:bookmarkStart w:id="50" w:name="OCRUncertain16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й</w:t>
            </w:r>
            <w:bookmarkEnd w:id="5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деформации (коэффициент Пуассона). Закон </w:t>
            </w:r>
            <w:bookmarkStart w:id="51" w:name="OCRUncertain16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Гука.</w:t>
            </w:r>
            <w:bookmarkEnd w:id="5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Общие сведения об испытании материалов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Испытания пластичных и хрупких материалов на растяжение и сжатие. Коэффициенты запаса прочности. Условия прочности.</w:t>
            </w:r>
          </w:p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Допускаемые напряжения. Условия прочности. Расче</w:t>
            </w:r>
            <w:bookmarkStart w:id="52" w:name="OCRUncertain17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bookmarkEnd w:id="5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 на прочность: проверочные, проектные и определение допускаемой нагрузки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89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13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Построение эпюр про</w:t>
            </w:r>
            <w:bookmarkStart w:id="53" w:name="OCRUncertain36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</w:t>
            </w:r>
            <w:bookmarkEnd w:id="5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bookmarkStart w:id="54" w:name="OCRUncertain36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</w:t>
            </w:r>
            <w:bookmarkEnd w:id="5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ьных сил и нормальных напряжений</w:t>
            </w:r>
            <w:bookmarkStart w:id="55" w:name="OCRUncertain36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bookmarkEnd w:id="5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Закон Гука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460F6B" w:rsidRPr="00460F6B" w:rsidTr="00460F6B">
        <w:trPr>
          <w:trHeight w:val="449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14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Коэффициенты запаса прочности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15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lastRenderedPageBreak/>
              <w:t>Расчеты на жесткость при растяжении и сжатии стержня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Построение эпюр продольных сил, возникающих от действия сосредоточенной силы и силы тяжести бруса. Пр</w:t>
            </w:r>
            <w:bookmarkStart w:id="56" w:name="OCRUncertain52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bookmarkEnd w:id="5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нцип </w:t>
            </w:r>
            <w:bookmarkStart w:id="57" w:name="OCRUncertain523"/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Сен-</w:t>
            </w:r>
            <w:bookmarkEnd w:id="5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Венана</w:t>
            </w:r>
            <w:proofErr w:type="spellEnd"/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Механические свойства пластичных и хрупких мат</w:t>
            </w:r>
            <w:bookmarkStart w:id="58" w:name="OCRUncertain17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5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риалов при сжатии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Расчетно-графическая работа № 2 (задание 1) «Расчет ступенчатого бруса на растяжение и сжатие»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5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4.4 Сдвиг. Практические расчеты на срез и смятие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147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Деформация сдвига. Закон Гука для сдвига. Модуль сдвига. Зависимость между формулами. Срез. Смятие: расчетные формулы. Расчеты на срез и смятие</w:t>
            </w:r>
          </w:p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 сварных соединений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04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Расчеты на срез и смятие соединений штифтами. </w:t>
            </w:r>
          </w:p>
          <w:p w:rsidR="00460F6B" w:rsidRPr="00460F6B" w:rsidRDefault="00460F6B" w:rsidP="00460F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 заклепочных соединений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16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 сварных соединений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5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 4.5 </w:t>
            </w:r>
            <w:bookmarkStart w:id="59" w:name="OCRUncertain18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bookmarkEnd w:id="5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еом</w:t>
            </w:r>
            <w:bookmarkStart w:id="60" w:name="OCRUncertain18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трические характеристики плоских сечений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851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Статич</w:t>
            </w:r>
            <w:bookmarkStart w:id="61" w:name="OCRUncertain18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ски</w:t>
            </w:r>
            <w:bookmarkStart w:id="62" w:name="OCRUncertain19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момен</w:t>
            </w:r>
            <w:bookmarkStart w:id="63" w:name="OCRUncertain19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bookmarkEnd w:id="6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 сеч</w:t>
            </w:r>
            <w:bookmarkStart w:id="64" w:name="OCRUncertain19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ний. Моменты инерции сечений.</w:t>
            </w:r>
          </w:p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Понятие о главных центральных осях и главных центральных моментах инерции. Осевые моменты инерции простейших сечений: круга, кольца, прямоугольника, квадрата. Главные централ</w:t>
            </w:r>
            <w:bookmarkStart w:id="65" w:name="OCRUncertain19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bookmarkEnd w:id="6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ные моменты инерции составных сечений, имею</w:t>
            </w:r>
            <w:bookmarkStart w:id="66" w:name="OCRUncertain19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щ</w:t>
            </w:r>
            <w:bookmarkEnd w:id="6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их не менее одной оси симметрии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17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Определение моментов инерции составных сечений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18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параметра жесткости при различных видах деформации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Центробежный момент инерции. Главные оси и главные моменты инерции. Моменты инерции сечений, не имеющих осей симметрии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460F6B" w:rsidRPr="00460F6B" w:rsidTr="00460F6B">
        <w:trPr>
          <w:trHeight w:val="336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4.6 Круч</w:t>
            </w:r>
            <w:bookmarkStart w:id="67" w:name="OCRUncertain19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ни</w:t>
            </w:r>
            <w:bookmarkStart w:id="68" w:name="OCRUncertain20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68"/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1496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Кручение прямого бруса круглого поперечного сечения. Крутящий момент; </w:t>
            </w:r>
            <w:bookmarkStart w:id="69" w:name="OCRUncertain20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bookmarkEnd w:id="6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bookmarkStart w:id="70" w:name="OCRUncertain20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ст</w:t>
            </w:r>
            <w:bookmarkEnd w:id="7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роение э</w:t>
            </w:r>
            <w:bookmarkStart w:id="71" w:name="OCRUncertain20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bookmarkEnd w:id="7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юр. На</w:t>
            </w:r>
            <w:bookmarkStart w:id="72" w:name="OCRUncertain20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bookmarkEnd w:id="7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ряжения в </w:t>
            </w:r>
            <w:bookmarkStart w:id="73" w:name="OCRUncertain20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bookmarkEnd w:id="7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оперечном сечении бруса. Жесткость бруса. Полярный момент сопротивления сечения. Расчеты на прочность и при кручении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04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Расчеты на жесткость  при кручении. Расчет цилиндрических винтовых пружин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85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Расчетно-графическая работа № 2 (задание 2) «Расчет вала на кручение»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19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напряжений в сечениях бруса при кручении. Расчеты на прочность и жесткость при кручении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5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4.7 Изгиб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948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понятия и определения; к</w:t>
            </w:r>
            <w:bookmarkStart w:id="74" w:name="OCRUncertain20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</w:t>
            </w:r>
            <w:bookmarkEnd w:id="7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ассификация видов изгиба: прямой изгиб, чистый и поперечный. Внутренние силовые факторы при прямом изгибе - поперечная сила и изгибающий момент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Диффер</w:t>
            </w:r>
            <w:bookmarkStart w:id="75" w:name="OCRUncertain21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7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нциальны</w:t>
            </w:r>
            <w:bookmarkStart w:id="76" w:name="OCRUncertain21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7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зависимости между изгибающим мом</w:t>
            </w:r>
            <w:bookmarkStart w:id="77" w:name="OCRUncertain21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7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нтом, поп</w:t>
            </w:r>
            <w:bookmarkStart w:id="78" w:name="OCRUncertain21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7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реч</w:t>
            </w:r>
            <w:bookmarkStart w:id="79" w:name="OCRUncertain21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7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ой силой и интенсивностью распределенной </w:t>
            </w:r>
            <w:bookmarkStart w:id="80" w:name="OCRUncertain21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8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агрузки. Построение эпюр поперечных сил и изгибающих моментов. Зависимость между изгибающим моментом и кривизной оси бруса. Жесткость сечения при изгибе.</w:t>
            </w:r>
          </w:p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Нормальные напряжения, возникающие в поперечных сечениях бруса при чистом изгибе. Осевые моменты сопротивления. Расчеты на прочность при изгибе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946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20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Определение поперечных сил и изгиба</w:t>
            </w:r>
            <w:bookmarkStart w:id="81" w:name="OCRUncertain38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ю</w:t>
            </w:r>
            <w:bookmarkEnd w:id="8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щих моментов в поперечных сечениях балки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45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21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Построение эпюр и изгибающих моментов для двухопорных балок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22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Расчеты на прочность балок при изгибе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Расчет балок </w:t>
            </w:r>
            <w:bookmarkStart w:id="82" w:name="OCRUncertain52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bookmarkEnd w:id="8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з хрупких материалов. Каса</w:t>
            </w:r>
            <w:bookmarkStart w:id="83" w:name="OCRUncertain53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bookmarkEnd w:id="8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ельные напряжения при прямом изг</w:t>
            </w:r>
            <w:bookmarkStart w:id="84" w:name="OCRUncertain53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bookmarkEnd w:id="8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бе. Рациональные формы поперечных сечений б</w:t>
            </w:r>
            <w:bookmarkStart w:id="85" w:name="OCRUncertain21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bookmarkEnd w:id="8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лок, выполненных из материалов, одинаково и р</w:t>
            </w:r>
            <w:bookmarkStart w:id="86" w:name="OCRUncertain21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bookmarkEnd w:id="8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злично сопротивляющихся растяжению и сжатию. Линейные и угловые перемещения при прямом изгибе. Касательные напряжения при прямом изгибе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tcBorders>
              <w:top w:val="nil"/>
            </w:tcBorders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Расчетно-графическая работа № 2 (задание 3) 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«Расчет консольной балки на изгиб»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381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4.8 Гипотезы прочности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711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Причины введения гипотез прочности. Расчет эквивалентных напряжений для основных гипотез прочности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Проверка прочности винта домкрата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4.9 Устойчивость сжатых стержней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Устойчивость сжатых стержней. Критическая сила. Условие устойчивости. Формула </w:t>
            </w:r>
            <w:bookmarkStart w:id="87" w:name="OCRUncertain22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Эйлера</w:t>
            </w:r>
            <w:bookmarkEnd w:id="8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. Эмпирические формулы для критических напряжений. Расчеты сжатых стержней на устойчивость.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Эмпирические формулы для критических напряжений. Расчеты сжатых стержней на устойчивость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Расчет сжатых стержней на устойчивость по коэффициентам продольного изгиба. Определение критической силы. Определение допускаемой нагрузки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Раздел 5 Детали машин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307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5.1 Основные понятия курса «Детали машин»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785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Общие сведения о машинах и механизмах. Классификация передач. Передаточное число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работа № 23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Определение передаточного числа одноступенчатой и многоступенчатой передач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Критерии работоспособности и расч</w:t>
            </w:r>
            <w:bookmarkStart w:id="88" w:name="OCRUncertain55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8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та д</w:t>
            </w:r>
            <w:bookmarkStart w:id="89" w:name="OCRUncertain55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89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тал</w:t>
            </w:r>
            <w:bookmarkStart w:id="90" w:name="OCRUncertain55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0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й машин. Поняти</w:t>
            </w:r>
            <w:bookmarkStart w:id="91" w:name="OCRUncertain556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1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 над</w:t>
            </w:r>
            <w:bookmarkStart w:id="92" w:name="OCRUncertain557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2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жности машины. Проектный и пров</w:t>
            </w:r>
            <w:bookmarkStart w:id="93" w:name="OCRUncertain558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3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рочный расчеты.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25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5.2 Зубчатые передачи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625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Назначение. Достоинства и недостатки зубчатых передач. Передаточное число. Виды зацепления. Основы проектного и проверочного расчетов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№24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Проектный и проверочный расчеты зубчатой передачи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Изготовление зубчатых колес. Понятие о зубчатых зацеплениях со смещением (корригированных)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63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5.3 Червяные передачи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617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Достоинства и недостатки. Коэффициент диаметра и модуль червяка. Виды червяков. КПД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№25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Проектный и проверочный расчеты червячной передачи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геометрические соотношения. Тепловой расч</w:t>
            </w:r>
            <w:bookmarkStart w:id="94" w:name="OCRUncertain57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bookmarkEnd w:id="94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 червяч</w:t>
            </w:r>
            <w:bookmarkStart w:id="95" w:name="OCRUncertain57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bookmarkEnd w:id="95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ых передач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392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 5.4 Ременные </w:t>
            </w: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и цепные передачи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144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Основные сведения о клиноременных и плоскоременных передачах. Достоинства и недостатки. Виды ремней. Коэффициент проскальзывания. </w:t>
            </w:r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Виды цепных передач. Достоинства и недостатки. Основы проектного и проверочного расчетов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 26</w:t>
            </w:r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Проверочные и 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проектный</w:t>
            </w:r>
            <w:proofErr w:type="gram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расчеты ременных передач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Основные геометрические соотношения. Долговечность ремня. </w:t>
            </w:r>
            <w:proofErr w:type="spell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Зубчато</w:t>
            </w:r>
            <w:proofErr w:type="spell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-ременная передача.</w:t>
            </w:r>
          </w:p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Материалы звездочек и цепей</w:t>
            </w:r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Проверочные и </w:t>
            </w:r>
            <w:proofErr w:type="gramStart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проектный</w:t>
            </w:r>
            <w:proofErr w:type="gramEnd"/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расчеты цепных передач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421"/>
        </w:trPr>
        <w:tc>
          <w:tcPr>
            <w:tcW w:w="2613" w:type="dxa"/>
            <w:vMerge w:val="restart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Тема 5.5 Подшипники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711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Назначение подшипников качения и скольжения. Достоинства и недостатки. Классификация подшипников качения. Маркировка. Расчет на грузоподъемность и долговечность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Основные сведения о подшипниках скольжения. Монтаж и демонтаж подшипников скольжения и качения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77A9E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 27</w:t>
            </w:r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Расшифровка подшипника качения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vMerge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Практическое занятие № 28</w:t>
            </w:r>
          </w:p>
          <w:p w:rsid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Проверочный расчет подшипников</w:t>
            </w:r>
          </w:p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77A9E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8939" w:type="dxa"/>
            <w:shd w:val="clear" w:color="auto" w:fill="auto"/>
          </w:tcPr>
          <w:p w:rsidR="00477A9E" w:rsidRPr="00460F6B" w:rsidRDefault="00477A9E" w:rsidP="00460F6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77A9E" w:rsidRPr="00477A9E" w:rsidRDefault="00477A9E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77A9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19" w:type="dxa"/>
            <w:shd w:val="clear" w:color="auto" w:fill="auto"/>
          </w:tcPr>
          <w:p w:rsidR="00477A9E" w:rsidRPr="00460F6B" w:rsidRDefault="00477A9E" w:rsidP="00460F6B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60F6B" w:rsidRPr="00460F6B" w:rsidTr="00460F6B">
        <w:trPr>
          <w:trHeight w:val="20"/>
        </w:trPr>
        <w:tc>
          <w:tcPr>
            <w:tcW w:w="2613" w:type="dxa"/>
            <w:shd w:val="clear" w:color="auto" w:fill="auto"/>
          </w:tcPr>
          <w:p w:rsidR="00460F6B" w:rsidRPr="00460F6B" w:rsidRDefault="00460F6B" w:rsidP="00460F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939" w:type="dxa"/>
            <w:shd w:val="clear" w:color="auto" w:fill="auto"/>
          </w:tcPr>
          <w:p w:rsidR="00460F6B" w:rsidRPr="00460F6B" w:rsidRDefault="00460F6B" w:rsidP="00460F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</w:tcPr>
          <w:p w:rsidR="00460F6B" w:rsidRPr="00460F6B" w:rsidRDefault="00460F6B" w:rsidP="00460F6B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2119" w:type="dxa"/>
            <w:shd w:val="clear" w:color="auto" w:fill="auto"/>
          </w:tcPr>
          <w:p w:rsidR="00460F6B" w:rsidRPr="00460F6B" w:rsidRDefault="00460F6B" w:rsidP="00460F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60F6B" w:rsidRPr="00460F6B" w:rsidRDefault="00460F6B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  <w:sectPr w:rsidR="00460F6B" w:rsidRPr="00460F6B" w:rsidSect="00460F6B">
          <w:footerReference w:type="default" r:id="rId13"/>
          <w:footerReference w:type="first" r:id="rId14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lastRenderedPageBreak/>
        <w:t>3. УСЛОВИЯ РЕАЛИЗАЦИИ ПРОГРАММЫ ДИСЦИПЛИНЫ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 w:rsidRPr="00460F6B">
        <w:rPr>
          <w:rFonts w:eastAsia="Calibri"/>
          <w:b/>
          <w:bCs/>
          <w:i/>
          <w:sz w:val="28"/>
          <w:szCs w:val="28"/>
          <w:lang w:eastAsia="en-US"/>
        </w:rPr>
        <w:t xml:space="preserve">3.1. </w:t>
      </w:r>
      <w:r w:rsidRPr="00460F6B">
        <w:rPr>
          <w:rFonts w:eastAsia="Calibri"/>
          <w:b/>
          <w:bCs/>
          <w:i/>
          <w:spacing w:val="-6"/>
          <w:sz w:val="28"/>
          <w:szCs w:val="28"/>
          <w:lang w:eastAsia="en-US"/>
        </w:rPr>
        <w:t>Требования к минимальному материально-техническому обеспечению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 w:rsidRPr="00460F6B">
        <w:rPr>
          <w:rFonts w:eastAsia="Calibri"/>
          <w:b/>
          <w:bCs/>
          <w:i/>
          <w:sz w:val="28"/>
          <w:szCs w:val="28"/>
          <w:lang w:eastAsia="en-US"/>
        </w:rPr>
        <w:t>Реализация программы дисциплины требует наличия учебного кабинета «</w:t>
      </w:r>
      <w:r w:rsidRPr="00460F6B">
        <w:rPr>
          <w:rFonts w:eastAsia="Calibri"/>
          <w:b/>
          <w:bCs/>
          <w:i/>
          <w:sz w:val="28"/>
          <w:szCs w:val="28"/>
          <w:u w:val="single"/>
          <w:lang w:eastAsia="en-US"/>
        </w:rPr>
        <w:t>механики»</w:t>
      </w:r>
    </w:p>
    <w:p w:rsidR="00460F6B" w:rsidRPr="00460F6B" w:rsidRDefault="00460F6B" w:rsidP="00460F6B">
      <w:pPr>
        <w:spacing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 w:rsidRPr="00460F6B">
        <w:rPr>
          <w:rFonts w:eastAsia="Calibri"/>
          <w:b/>
          <w:bCs/>
          <w:i/>
          <w:sz w:val="28"/>
          <w:szCs w:val="28"/>
          <w:lang w:eastAsia="en-US"/>
        </w:rPr>
        <w:t xml:space="preserve">Оборудование учебного кабинета: 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>Штангенциркуль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>Плоскость с изменяющимся углом наклона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>Модели передач: зубчатой цилиндрической, червячной передачи с цилиндрическим червяком, планетарной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>Модель цилиндрического редуктора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>Информационные плакаты</w:t>
      </w:r>
    </w:p>
    <w:p w:rsidR="00460F6B" w:rsidRPr="00460F6B" w:rsidRDefault="00460F6B" w:rsidP="00460F6B">
      <w:pPr>
        <w:numPr>
          <w:ilvl w:val="0"/>
          <w:numId w:val="6"/>
        </w:numPr>
        <w:spacing w:after="200" w:line="276" w:lineRule="auto"/>
        <w:ind w:left="993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Посадочные места по количеству </w:t>
      </w:r>
      <w:proofErr w:type="gramStart"/>
      <w:r w:rsidRPr="00460F6B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</w:p>
    <w:p w:rsidR="00460F6B" w:rsidRPr="00460F6B" w:rsidRDefault="00460F6B" w:rsidP="00460F6B">
      <w:pPr>
        <w:spacing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460F6B">
        <w:rPr>
          <w:rFonts w:eastAsia="Calibri"/>
          <w:b/>
          <w:i/>
          <w:sz w:val="28"/>
          <w:szCs w:val="28"/>
          <w:lang w:eastAsia="en-US"/>
        </w:rPr>
        <w:t>3.2. Информационное обеспечение обучения</w:t>
      </w:r>
    </w:p>
    <w:p w:rsidR="00460F6B" w:rsidRDefault="00460F6B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96" w:name="OCRUncertain665"/>
      <w:r w:rsidRPr="00460F6B">
        <w:rPr>
          <w:rFonts w:eastAsia="Calibri"/>
          <w:b/>
          <w:bCs/>
          <w:sz w:val="28"/>
          <w:szCs w:val="28"/>
          <w:lang w:eastAsia="en-US"/>
        </w:rPr>
        <w:t>Основная литература</w:t>
      </w:r>
    </w:p>
    <w:p w:rsidR="00582301" w:rsidRDefault="00582301" w:rsidP="00582301">
      <w:pPr>
        <w:rPr>
          <w:b/>
          <w:bCs/>
          <w:i/>
        </w:rPr>
      </w:pPr>
    </w:p>
    <w:p w:rsidR="00582301" w:rsidRPr="006D1B2A" w:rsidRDefault="00582301" w:rsidP="00582301">
      <w:pPr>
        <w:numPr>
          <w:ilvl w:val="0"/>
          <w:numId w:val="4"/>
        </w:numPr>
        <w:spacing w:line="276" w:lineRule="auto"/>
        <w:ind w:left="360"/>
        <w:rPr>
          <w:bCs/>
        </w:rPr>
      </w:pPr>
      <w:proofErr w:type="spellStart"/>
      <w:r w:rsidRPr="006D1B2A">
        <w:rPr>
          <w:sz w:val="27"/>
          <w:szCs w:val="27"/>
        </w:rPr>
        <w:t>Аркуша</w:t>
      </w:r>
      <w:proofErr w:type="spellEnd"/>
      <w:r w:rsidRPr="006D1B2A">
        <w:rPr>
          <w:sz w:val="27"/>
          <w:szCs w:val="27"/>
        </w:rPr>
        <w:t xml:space="preserve">, А.И. Техническая механика: Теоретическая механика и сопротивление материалов: Учебник / А.И. </w:t>
      </w:r>
      <w:proofErr w:type="spellStart"/>
      <w:r w:rsidRPr="006D1B2A">
        <w:rPr>
          <w:sz w:val="27"/>
          <w:szCs w:val="27"/>
        </w:rPr>
        <w:t>Аркуша</w:t>
      </w:r>
      <w:proofErr w:type="spellEnd"/>
      <w:r w:rsidRPr="006D1B2A">
        <w:rPr>
          <w:sz w:val="27"/>
          <w:szCs w:val="27"/>
        </w:rPr>
        <w:t xml:space="preserve">. - М.: КД </w:t>
      </w:r>
      <w:proofErr w:type="spellStart"/>
      <w:r w:rsidRPr="006D1B2A">
        <w:rPr>
          <w:sz w:val="27"/>
          <w:szCs w:val="27"/>
        </w:rPr>
        <w:t>Либроком</w:t>
      </w:r>
      <w:proofErr w:type="spellEnd"/>
      <w:r w:rsidRPr="006D1B2A">
        <w:rPr>
          <w:sz w:val="27"/>
          <w:szCs w:val="27"/>
        </w:rPr>
        <w:t xml:space="preserve">, </w:t>
      </w:r>
      <w:r w:rsidRPr="006D1B2A">
        <w:rPr>
          <w:b/>
          <w:sz w:val="27"/>
          <w:szCs w:val="27"/>
        </w:rPr>
        <w:t>2015г.</w:t>
      </w:r>
      <w:r w:rsidRPr="006D1B2A">
        <w:rPr>
          <w:sz w:val="27"/>
          <w:szCs w:val="27"/>
        </w:rPr>
        <w:t xml:space="preserve"> - 354 c.</w:t>
      </w:r>
    </w:p>
    <w:p w:rsidR="00582301" w:rsidRPr="006D1B2A" w:rsidRDefault="00582301" w:rsidP="00582301">
      <w:pPr>
        <w:numPr>
          <w:ilvl w:val="0"/>
          <w:numId w:val="4"/>
        </w:numPr>
        <w:spacing w:line="276" w:lineRule="auto"/>
        <w:ind w:left="360"/>
        <w:rPr>
          <w:bCs/>
        </w:rPr>
      </w:pPr>
      <w:r w:rsidRPr="006D1B2A">
        <w:rPr>
          <w:sz w:val="27"/>
          <w:szCs w:val="27"/>
        </w:rPr>
        <w:t xml:space="preserve">Ахметзянов, М.Х. Техническая механика (сопротивление материалов): Учебник для СПО / М.Х. Ахметзянов, И.Б. Лазарев. - Люберцы: </w:t>
      </w:r>
      <w:proofErr w:type="spellStart"/>
      <w:r w:rsidRPr="006D1B2A">
        <w:rPr>
          <w:sz w:val="27"/>
          <w:szCs w:val="27"/>
        </w:rPr>
        <w:t>Юрайт</w:t>
      </w:r>
      <w:proofErr w:type="spellEnd"/>
      <w:r w:rsidRPr="006D1B2A">
        <w:rPr>
          <w:sz w:val="27"/>
          <w:szCs w:val="27"/>
        </w:rPr>
        <w:t xml:space="preserve">, </w:t>
      </w:r>
      <w:r w:rsidRPr="006D1B2A">
        <w:rPr>
          <w:b/>
          <w:sz w:val="27"/>
          <w:szCs w:val="27"/>
        </w:rPr>
        <w:t>2016г.</w:t>
      </w:r>
      <w:r w:rsidRPr="006D1B2A">
        <w:rPr>
          <w:sz w:val="27"/>
          <w:szCs w:val="27"/>
        </w:rPr>
        <w:t xml:space="preserve"> - 300 c.</w:t>
      </w:r>
    </w:p>
    <w:p w:rsidR="009C19CA" w:rsidRPr="00113FE5" w:rsidRDefault="009C19CA" w:rsidP="009C19CA">
      <w:pPr>
        <w:numPr>
          <w:ilvl w:val="0"/>
          <w:numId w:val="4"/>
        </w:numPr>
        <w:spacing w:line="276" w:lineRule="auto"/>
        <w:ind w:left="360"/>
        <w:rPr>
          <w:bCs/>
          <w:lang w:eastAsia="en-US"/>
        </w:rPr>
      </w:pPr>
      <w:proofErr w:type="spellStart"/>
      <w:r w:rsidRPr="00113FE5">
        <w:rPr>
          <w:sz w:val="27"/>
          <w:szCs w:val="27"/>
        </w:rPr>
        <w:t>Вильке</w:t>
      </w:r>
      <w:proofErr w:type="spellEnd"/>
      <w:r w:rsidRPr="00113FE5">
        <w:rPr>
          <w:sz w:val="27"/>
          <w:szCs w:val="27"/>
        </w:rPr>
        <w:t xml:space="preserve">, В.Г. Теоретическая механика: Учебник и практикум / В.Г. </w:t>
      </w:r>
      <w:proofErr w:type="spellStart"/>
      <w:r w:rsidRPr="00113FE5">
        <w:rPr>
          <w:sz w:val="27"/>
          <w:szCs w:val="27"/>
        </w:rPr>
        <w:t>Вильке</w:t>
      </w:r>
      <w:proofErr w:type="spellEnd"/>
      <w:r w:rsidRPr="00113FE5">
        <w:rPr>
          <w:sz w:val="27"/>
          <w:szCs w:val="27"/>
        </w:rPr>
        <w:t xml:space="preserve">. - Люберцы: </w:t>
      </w:r>
      <w:proofErr w:type="spellStart"/>
      <w:r w:rsidRPr="00113FE5">
        <w:rPr>
          <w:sz w:val="27"/>
          <w:szCs w:val="27"/>
        </w:rPr>
        <w:t>Юрайт</w:t>
      </w:r>
      <w:proofErr w:type="spellEnd"/>
      <w:r w:rsidRPr="00113FE5">
        <w:rPr>
          <w:b/>
          <w:sz w:val="27"/>
          <w:szCs w:val="27"/>
        </w:rPr>
        <w:t>, 2016</w:t>
      </w:r>
      <w:r w:rsidRPr="00113FE5">
        <w:rPr>
          <w:sz w:val="27"/>
          <w:szCs w:val="27"/>
        </w:rPr>
        <w:t>г. - 311 c.</w:t>
      </w:r>
    </w:p>
    <w:p w:rsidR="00582301" w:rsidRPr="009C19CA" w:rsidRDefault="00582301" w:rsidP="00582301">
      <w:pPr>
        <w:rPr>
          <w:bCs/>
        </w:rPr>
      </w:pPr>
    </w:p>
    <w:p w:rsidR="006305C4" w:rsidRDefault="006305C4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97" w:name="_GoBack"/>
      <w:bookmarkEnd w:id="97"/>
    </w:p>
    <w:p w:rsidR="006305C4" w:rsidRDefault="006305C4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305C4" w:rsidRDefault="006305C4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60F6B" w:rsidRDefault="00460F6B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0F6B">
        <w:rPr>
          <w:rFonts w:eastAsia="Calibri"/>
          <w:b/>
          <w:bCs/>
          <w:sz w:val="28"/>
          <w:szCs w:val="28"/>
          <w:lang w:eastAsia="en-US"/>
        </w:rPr>
        <w:t>Дополнительная литература</w:t>
      </w:r>
    </w:p>
    <w:p w:rsidR="006A51FA" w:rsidRDefault="006A51FA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A51FA" w:rsidRPr="006305C4" w:rsidRDefault="006A51FA" w:rsidP="006A51FA">
      <w:pPr>
        <w:pStyle w:val="ab"/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A51FA">
        <w:rPr>
          <w:rFonts w:eastAsia="Calibri"/>
          <w:bCs/>
          <w:sz w:val="28"/>
          <w:szCs w:val="28"/>
          <w:lang w:eastAsia="en-US"/>
        </w:rPr>
        <w:t>Богатов Л.И. Конспект лекций Техническая механика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для студентов специальности 22.02.06 Федеральное агентство по рыболовству ФГБОУ ВО «КГМТУ» Филиал ФГБОУ ВО «КГМТУ» в г. Феодосия</w:t>
      </w:r>
      <w:r w:rsidR="006305C4">
        <w:rPr>
          <w:rFonts w:eastAsia="Calibri"/>
          <w:bCs/>
          <w:sz w:val="28"/>
          <w:szCs w:val="28"/>
          <w:lang w:eastAsia="en-US"/>
        </w:rPr>
        <w:t xml:space="preserve"> 2018г</w:t>
      </w:r>
      <w:r>
        <w:rPr>
          <w:rFonts w:eastAsia="Calibri"/>
          <w:bCs/>
          <w:sz w:val="28"/>
          <w:szCs w:val="28"/>
          <w:lang w:eastAsia="en-US"/>
        </w:rPr>
        <w:t xml:space="preserve"> с.147.</w:t>
      </w:r>
    </w:p>
    <w:p w:rsidR="006305C4" w:rsidRPr="006305C4" w:rsidRDefault="006305C4" w:rsidP="006A51FA">
      <w:pPr>
        <w:pStyle w:val="ab"/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Линник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В. И. Техническая механика Методические указания по выполнению расчётно-графических работ </w:t>
      </w:r>
      <w:r>
        <w:rPr>
          <w:rFonts w:eastAsia="Calibri"/>
          <w:bCs/>
          <w:sz w:val="28"/>
          <w:szCs w:val="28"/>
          <w:lang w:eastAsia="en-US"/>
        </w:rPr>
        <w:t>для студентов специальности 22.02.06 Федеральное агентство по рыболовству ФГБОУ ВО «КГМТУ» Филиал ФГБОУ ВО «КГМТУ» в г. Феодосия 2018г</w:t>
      </w:r>
      <w:r>
        <w:rPr>
          <w:rFonts w:eastAsia="Calibri"/>
          <w:bCs/>
          <w:sz w:val="28"/>
          <w:szCs w:val="28"/>
          <w:lang w:eastAsia="en-US"/>
        </w:rPr>
        <w:t xml:space="preserve"> с.48</w:t>
      </w:r>
    </w:p>
    <w:p w:rsidR="00226C12" w:rsidRPr="00113FE5" w:rsidRDefault="00226C12" w:rsidP="00226C12">
      <w:pPr>
        <w:numPr>
          <w:ilvl w:val="0"/>
          <w:numId w:val="4"/>
        </w:numPr>
        <w:spacing w:line="276" w:lineRule="auto"/>
        <w:ind w:left="360"/>
        <w:rPr>
          <w:bCs/>
          <w:lang w:eastAsia="en-US"/>
        </w:rPr>
      </w:pPr>
      <w:proofErr w:type="spellStart"/>
      <w:r w:rsidRPr="00113FE5">
        <w:rPr>
          <w:sz w:val="27"/>
          <w:szCs w:val="27"/>
        </w:rPr>
        <w:lastRenderedPageBreak/>
        <w:t>Аркуша</w:t>
      </w:r>
      <w:proofErr w:type="spellEnd"/>
      <w:r w:rsidRPr="00113FE5">
        <w:rPr>
          <w:sz w:val="27"/>
          <w:szCs w:val="27"/>
        </w:rPr>
        <w:t xml:space="preserve">, А.И. Техническая механика: Теоретическая механика и сопротивление материалов: Учебник / А.И. </w:t>
      </w:r>
      <w:proofErr w:type="spellStart"/>
      <w:r w:rsidRPr="00113FE5">
        <w:rPr>
          <w:sz w:val="27"/>
          <w:szCs w:val="27"/>
        </w:rPr>
        <w:t>Аркуша</w:t>
      </w:r>
      <w:proofErr w:type="spellEnd"/>
      <w:r w:rsidRPr="00113FE5">
        <w:rPr>
          <w:sz w:val="27"/>
          <w:szCs w:val="27"/>
        </w:rPr>
        <w:t xml:space="preserve">. - М.: КД </w:t>
      </w:r>
      <w:proofErr w:type="spellStart"/>
      <w:r w:rsidRPr="00113FE5">
        <w:rPr>
          <w:sz w:val="27"/>
          <w:szCs w:val="27"/>
        </w:rPr>
        <w:t>Либроком</w:t>
      </w:r>
      <w:proofErr w:type="spellEnd"/>
      <w:r w:rsidRPr="00113FE5">
        <w:rPr>
          <w:sz w:val="27"/>
          <w:szCs w:val="27"/>
        </w:rPr>
        <w:t xml:space="preserve">, </w:t>
      </w:r>
      <w:r w:rsidRPr="00113FE5">
        <w:rPr>
          <w:b/>
          <w:sz w:val="27"/>
          <w:szCs w:val="27"/>
        </w:rPr>
        <w:t>201</w:t>
      </w:r>
      <w:r>
        <w:rPr>
          <w:b/>
          <w:sz w:val="27"/>
          <w:szCs w:val="27"/>
        </w:rPr>
        <w:t>5г</w:t>
      </w:r>
      <w:r w:rsidRPr="00113FE5">
        <w:rPr>
          <w:sz w:val="27"/>
          <w:szCs w:val="27"/>
        </w:rPr>
        <w:t>. - 354 c.</w:t>
      </w:r>
    </w:p>
    <w:p w:rsidR="00226C12" w:rsidRPr="006D1B2A" w:rsidRDefault="00226C12" w:rsidP="00226C12">
      <w:pPr>
        <w:numPr>
          <w:ilvl w:val="0"/>
          <w:numId w:val="4"/>
        </w:numPr>
        <w:spacing w:line="276" w:lineRule="auto"/>
        <w:ind w:left="360"/>
        <w:rPr>
          <w:bCs/>
          <w:lang w:eastAsia="en-US"/>
        </w:rPr>
      </w:pPr>
      <w:proofErr w:type="spellStart"/>
      <w:r w:rsidRPr="006D1B2A">
        <w:rPr>
          <w:sz w:val="27"/>
          <w:szCs w:val="27"/>
        </w:rPr>
        <w:t>Диевский</w:t>
      </w:r>
      <w:proofErr w:type="spellEnd"/>
      <w:r w:rsidRPr="006D1B2A">
        <w:rPr>
          <w:sz w:val="27"/>
          <w:szCs w:val="27"/>
        </w:rPr>
        <w:t xml:space="preserve">, В.А. Теоретическая механика: Сборник заданий / В.А. </w:t>
      </w:r>
      <w:proofErr w:type="spellStart"/>
      <w:r w:rsidRPr="006D1B2A">
        <w:rPr>
          <w:sz w:val="27"/>
          <w:szCs w:val="27"/>
        </w:rPr>
        <w:t>Диевский</w:t>
      </w:r>
      <w:proofErr w:type="spellEnd"/>
      <w:r w:rsidRPr="006D1B2A">
        <w:rPr>
          <w:sz w:val="27"/>
          <w:szCs w:val="27"/>
        </w:rPr>
        <w:t>, И.А. Малышева. - СПб</w:t>
      </w:r>
      <w:proofErr w:type="gramStart"/>
      <w:r w:rsidRPr="006D1B2A">
        <w:rPr>
          <w:sz w:val="27"/>
          <w:szCs w:val="27"/>
        </w:rPr>
        <w:t xml:space="preserve">.: </w:t>
      </w:r>
      <w:proofErr w:type="gramEnd"/>
      <w:r w:rsidRPr="006D1B2A">
        <w:rPr>
          <w:sz w:val="27"/>
          <w:szCs w:val="27"/>
        </w:rPr>
        <w:t xml:space="preserve">Лань, </w:t>
      </w:r>
      <w:r w:rsidRPr="006D1B2A">
        <w:rPr>
          <w:b/>
          <w:sz w:val="27"/>
          <w:szCs w:val="27"/>
        </w:rPr>
        <w:t>2016.г</w:t>
      </w:r>
      <w:r w:rsidRPr="006D1B2A">
        <w:rPr>
          <w:sz w:val="27"/>
          <w:szCs w:val="27"/>
        </w:rPr>
        <w:t xml:space="preserve"> - 192 c.</w:t>
      </w:r>
    </w:p>
    <w:p w:rsidR="00226C12" w:rsidRPr="006D1B2A" w:rsidRDefault="00226C12" w:rsidP="00226C12">
      <w:pPr>
        <w:numPr>
          <w:ilvl w:val="0"/>
          <w:numId w:val="4"/>
        </w:numPr>
        <w:spacing w:line="276" w:lineRule="auto"/>
        <w:ind w:left="360"/>
        <w:rPr>
          <w:bCs/>
          <w:lang w:eastAsia="en-US"/>
        </w:rPr>
      </w:pPr>
      <w:proofErr w:type="spellStart"/>
      <w:r w:rsidRPr="006D1B2A">
        <w:rPr>
          <w:sz w:val="27"/>
          <w:szCs w:val="27"/>
        </w:rPr>
        <w:t>Диевский</w:t>
      </w:r>
      <w:proofErr w:type="spellEnd"/>
      <w:r w:rsidRPr="006D1B2A">
        <w:rPr>
          <w:sz w:val="27"/>
          <w:szCs w:val="27"/>
        </w:rPr>
        <w:t xml:space="preserve">, В.А. Теоретическая механика: Учебное пособие / В.А. </w:t>
      </w:r>
      <w:proofErr w:type="spellStart"/>
      <w:r w:rsidRPr="006D1B2A">
        <w:rPr>
          <w:sz w:val="27"/>
          <w:szCs w:val="27"/>
        </w:rPr>
        <w:t>Диевский</w:t>
      </w:r>
      <w:proofErr w:type="spellEnd"/>
      <w:r w:rsidRPr="006D1B2A">
        <w:rPr>
          <w:sz w:val="27"/>
          <w:szCs w:val="27"/>
        </w:rPr>
        <w:t>. - СПб</w:t>
      </w:r>
      <w:proofErr w:type="gramStart"/>
      <w:r w:rsidRPr="006D1B2A">
        <w:rPr>
          <w:sz w:val="27"/>
          <w:szCs w:val="27"/>
        </w:rPr>
        <w:t xml:space="preserve">.: </w:t>
      </w:r>
      <w:proofErr w:type="gramEnd"/>
      <w:r w:rsidRPr="006D1B2A">
        <w:rPr>
          <w:sz w:val="27"/>
          <w:szCs w:val="27"/>
        </w:rPr>
        <w:t xml:space="preserve">Лань, </w:t>
      </w:r>
      <w:r w:rsidRPr="006D1B2A">
        <w:rPr>
          <w:b/>
          <w:sz w:val="27"/>
          <w:szCs w:val="27"/>
        </w:rPr>
        <w:t>2016.г</w:t>
      </w:r>
      <w:r w:rsidRPr="006D1B2A">
        <w:rPr>
          <w:sz w:val="27"/>
          <w:szCs w:val="27"/>
        </w:rPr>
        <w:t xml:space="preserve"> - 336 c.</w:t>
      </w:r>
    </w:p>
    <w:p w:rsidR="00226C12" w:rsidRPr="006D1B2A" w:rsidRDefault="00226C12" w:rsidP="009C19CA">
      <w:pPr>
        <w:spacing w:line="276" w:lineRule="auto"/>
        <w:ind w:left="360"/>
        <w:rPr>
          <w:bCs/>
        </w:rPr>
      </w:pPr>
    </w:p>
    <w:p w:rsidR="00226C12" w:rsidRDefault="00226C12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19CA" w:rsidRDefault="009C19CA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19CA" w:rsidRPr="00460F6B" w:rsidRDefault="009C19CA" w:rsidP="00460F6B">
      <w:pPr>
        <w:tabs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60F6B" w:rsidRPr="00460F6B" w:rsidRDefault="00460F6B" w:rsidP="00460F6B">
      <w:pPr>
        <w:tabs>
          <w:tab w:val="left" w:pos="993"/>
          <w:tab w:val="left" w:pos="1080"/>
        </w:tabs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60F6B">
        <w:rPr>
          <w:rFonts w:eastAsia="Calibri"/>
          <w:b/>
          <w:bCs/>
          <w:sz w:val="28"/>
          <w:szCs w:val="28"/>
          <w:lang w:eastAsia="en-US"/>
        </w:rPr>
        <w:t>Электронные ресурсы</w:t>
      </w:r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Электронный учебный курс по теоретической механике – </w:t>
      </w:r>
      <w:r w:rsidRPr="00460F6B">
        <w:rPr>
          <w:rFonts w:eastAsia="Calibri"/>
          <w:bCs/>
          <w:sz w:val="28"/>
          <w:szCs w:val="28"/>
          <w:lang w:val="en-US" w:eastAsia="en-US"/>
        </w:rPr>
        <w:t>http</w:t>
      </w:r>
      <w:r w:rsidRPr="00460F6B">
        <w:rPr>
          <w:rFonts w:eastAsia="Calibri"/>
          <w:bCs/>
          <w:sz w:val="28"/>
          <w:szCs w:val="28"/>
          <w:lang w:eastAsia="en-US"/>
        </w:rPr>
        <w:t>://</w:t>
      </w:r>
      <w:proofErr w:type="spellStart"/>
      <w:r w:rsidRPr="00460F6B">
        <w:rPr>
          <w:rFonts w:eastAsia="Calibri"/>
          <w:bCs/>
          <w:sz w:val="28"/>
          <w:szCs w:val="28"/>
          <w:lang w:val="en-US" w:eastAsia="en-US"/>
        </w:rPr>
        <w:t>teoretmeh</w:t>
      </w:r>
      <w:proofErr w:type="spellEnd"/>
      <w:r w:rsidRPr="00460F6B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460F6B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Электронный учебный курс по сопротивлению материалов – </w:t>
      </w:r>
      <w:hyperlink r:id="rId15" w:history="1"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soprotmat</w:t>
        </w:r>
        <w:proofErr w:type="spellEnd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Электронный учебный курс по деталям машин – </w:t>
      </w:r>
      <w:hyperlink r:id="rId16" w:history="1"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detalmach</w:t>
        </w:r>
        <w:proofErr w:type="spellEnd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Библиотека технической литературы - </w:t>
      </w:r>
      <w:hyperlink r:id="rId17" w:history="1"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techlib</w:t>
        </w:r>
        <w:proofErr w:type="spellEnd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</w:hyperlink>
      <w:r w:rsidRPr="00460F6B">
        <w:rPr>
          <w:rFonts w:eastAsia="Calibri"/>
          <w:bCs/>
          <w:sz w:val="28"/>
          <w:szCs w:val="28"/>
          <w:lang w:val="en-US" w:eastAsia="en-US"/>
        </w:rPr>
        <w:t>org</w:t>
      </w:r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Библиотека технической литературы - </w:t>
      </w:r>
      <w:hyperlink r:id="rId18" w:history="1"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bamper</w:t>
        </w:r>
        <w:proofErr w:type="spellEnd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info</w:t>
        </w:r>
      </w:hyperlink>
    </w:p>
    <w:p w:rsidR="00460F6B" w:rsidRPr="00460F6B" w:rsidRDefault="00460F6B" w:rsidP="00460F6B">
      <w:pPr>
        <w:numPr>
          <w:ilvl w:val="0"/>
          <w:numId w:val="9"/>
        </w:numPr>
        <w:tabs>
          <w:tab w:val="left" w:pos="993"/>
          <w:tab w:val="left" w:pos="1080"/>
        </w:tabs>
        <w:spacing w:after="200" w:line="276" w:lineRule="auto"/>
        <w:ind w:left="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60F6B">
        <w:rPr>
          <w:rFonts w:eastAsia="Calibri"/>
          <w:bCs/>
          <w:sz w:val="28"/>
          <w:szCs w:val="28"/>
          <w:lang w:eastAsia="en-US"/>
        </w:rPr>
        <w:t xml:space="preserve">Техническая библиотека - </w:t>
      </w:r>
      <w:hyperlink r:id="rId19" w:history="1"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techlibrary</w:t>
        </w:r>
        <w:proofErr w:type="spellEnd"/>
        <w:r w:rsidRPr="00460F6B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</w:hyperlink>
      <w:proofErr w:type="spellStart"/>
      <w:r w:rsidRPr="00460F6B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</w:p>
    <w:p w:rsidR="00460F6B" w:rsidRPr="00460F6B" w:rsidRDefault="00460F6B" w:rsidP="00460F6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bookmarkEnd w:id="96"/>
    <w:p w:rsidR="00926AE9" w:rsidRDefault="00926AE9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C19CA" w:rsidRDefault="009C19CA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6AE9" w:rsidRDefault="00926AE9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6AE9" w:rsidRDefault="00926AE9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60F6B" w:rsidRPr="00460F6B" w:rsidRDefault="00460F6B" w:rsidP="00460F6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60F6B">
        <w:rPr>
          <w:rFonts w:eastAsia="Calibri"/>
          <w:b/>
          <w:sz w:val="28"/>
          <w:szCs w:val="28"/>
          <w:lang w:eastAsia="en-US"/>
        </w:rPr>
        <w:lastRenderedPageBreak/>
        <w:t>4. КОНТРОЛЬ И ОЦЕНКА РЕЗУЛЬТАТОВ ОСВОЕНИЯ ДИСЦИПЛИНЫ</w:t>
      </w:r>
    </w:p>
    <w:p w:rsidR="00460F6B" w:rsidRPr="00460F6B" w:rsidRDefault="00460F6B" w:rsidP="00460F6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0F6B">
        <w:rPr>
          <w:rFonts w:eastAsia="Calibri"/>
          <w:sz w:val="28"/>
          <w:szCs w:val="28"/>
          <w:lang w:eastAsia="en-US"/>
        </w:rPr>
        <w:t>Контроль и оценка результатов освоения дисциплины осуществляется преподавателем в процессе проведения практических занятий, устного опроса, тестов, а также защиты расчетно-графических работ, курсовой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460F6B" w:rsidRPr="00460F6B" w:rsidTr="00460F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Результаты обучения</w:t>
            </w:r>
          </w:p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B" w:rsidRPr="00460F6B" w:rsidRDefault="00460F6B" w:rsidP="00460F6B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</w:tr>
      <w:tr w:rsidR="00460F6B" w:rsidRPr="00460F6B" w:rsidTr="00460F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B" w:rsidRPr="00460F6B" w:rsidRDefault="00460F6B" w:rsidP="00460F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В результате освоения дисциплины обучающийся должен </w:t>
            </w: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уметь</w:t>
            </w:r>
            <w:r w:rsidRPr="00460F6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60F6B" w:rsidRPr="00460F6B" w:rsidRDefault="00460F6B" w:rsidP="00460F6B">
            <w:pPr>
              <w:numPr>
                <w:ilvl w:val="0"/>
                <w:numId w:val="1"/>
              </w:numPr>
              <w:spacing w:after="200" w:line="276" w:lineRule="auto"/>
              <w:ind w:left="42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производить расчеты механических передач и простейших сборочных единиц;</w:t>
            </w:r>
          </w:p>
          <w:p w:rsidR="00460F6B" w:rsidRPr="00460F6B" w:rsidRDefault="00460F6B" w:rsidP="00460F6B">
            <w:pPr>
              <w:numPr>
                <w:ilvl w:val="0"/>
                <w:numId w:val="1"/>
              </w:numPr>
              <w:spacing w:after="200" w:line="276" w:lineRule="auto"/>
              <w:ind w:left="42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читать кинематические схемы;</w:t>
            </w:r>
          </w:p>
          <w:p w:rsidR="00460F6B" w:rsidRPr="00460F6B" w:rsidRDefault="00460F6B" w:rsidP="00460F6B">
            <w:pPr>
              <w:numPr>
                <w:ilvl w:val="0"/>
                <w:numId w:val="1"/>
              </w:numPr>
              <w:spacing w:after="200" w:line="276" w:lineRule="auto"/>
              <w:ind w:left="426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определять напряжения в конструкционных элементах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B" w:rsidRPr="00460F6B" w:rsidRDefault="00460F6B" w:rsidP="00460F6B">
            <w:pPr>
              <w:numPr>
                <w:ilvl w:val="0"/>
                <w:numId w:val="3"/>
              </w:numPr>
              <w:spacing w:after="200" w:line="276" w:lineRule="auto"/>
              <w:ind w:left="35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Определяет усилия, действующие в опоре конструкции</w:t>
            </w:r>
          </w:p>
          <w:p w:rsidR="00460F6B" w:rsidRPr="00460F6B" w:rsidRDefault="00460F6B" w:rsidP="00460F6B">
            <w:pPr>
              <w:numPr>
                <w:ilvl w:val="0"/>
                <w:numId w:val="3"/>
              </w:numPr>
              <w:spacing w:after="200" w:line="276" w:lineRule="auto"/>
              <w:ind w:left="35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Вычисляет центр тяжести плоских фигур</w:t>
            </w:r>
          </w:p>
          <w:p w:rsidR="00460F6B" w:rsidRPr="00460F6B" w:rsidRDefault="00460F6B" w:rsidP="00460F6B">
            <w:pPr>
              <w:numPr>
                <w:ilvl w:val="0"/>
                <w:numId w:val="3"/>
              </w:numPr>
              <w:spacing w:after="200" w:line="276" w:lineRule="auto"/>
              <w:ind w:left="35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Подбирает необходимый профиль сечения и номер балки исходя из заданных нагрузок</w:t>
            </w:r>
          </w:p>
          <w:p w:rsidR="00460F6B" w:rsidRPr="00460F6B" w:rsidRDefault="00460F6B" w:rsidP="00460F6B">
            <w:pPr>
              <w:numPr>
                <w:ilvl w:val="0"/>
                <w:numId w:val="3"/>
              </w:numPr>
              <w:spacing w:after="200" w:line="276" w:lineRule="auto"/>
              <w:ind w:left="354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bCs/>
                <w:sz w:val="28"/>
                <w:szCs w:val="28"/>
                <w:lang w:eastAsia="en-US"/>
              </w:rPr>
              <w:t>Определяет фактический запаса прочности элементов конструкции</w:t>
            </w:r>
          </w:p>
        </w:tc>
      </w:tr>
      <w:tr w:rsidR="00460F6B" w:rsidRPr="00460F6B" w:rsidTr="00460F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B" w:rsidRPr="00460F6B" w:rsidRDefault="00460F6B" w:rsidP="00460F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В результате освоения дисциплины обучающийся должен </w:t>
            </w:r>
            <w:r w:rsidRPr="00460F6B">
              <w:rPr>
                <w:rFonts w:eastAsia="Calibri"/>
                <w:b/>
                <w:sz w:val="28"/>
                <w:szCs w:val="28"/>
                <w:lang w:eastAsia="en-US"/>
              </w:rPr>
              <w:t>знать</w:t>
            </w:r>
            <w:r w:rsidRPr="00460F6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60F6B" w:rsidRPr="00460F6B" w:rsidRDefault="00460F6B" w:rsidP="00460F6B">
            <w:pPr>
              <w:numPr>
                <w:ilvl w:val="0"/>
                <w:numId w:val="2"/>
              </w:numPr>
              <w:spacing w:after="200" w:line="276" w:lineRule="auto"/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основы технической механики; </w:t>
            </w:r>
          </w:p>
          <w:p w:rsidR="00460F6B" w:rsidRPr="00460F6B" w:rsidRDefault="00460F6B" w:rsidP="00460F6B">
            <w:pPr>
              <w:numPr>
                <w:ilvl w:val="0"/>
                <w:numId w:val="2"/>
              </w:numPr>
              <w:spacing w:after="200" w:line="276" w:lineRule="auto"/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 xml:space="preserve">виды механизмов, их кинематические и динамические характеристики; </w:t>
            </w:r>
          </w:p>
          <w:p w:rsidR="00460F6B" w:rsidRPr="00460F6B" w:rsidRDefault="00460F6B" w:rsidP="00460F6B">
            <w:pPr>
              <w:numPr>
                <w:ilvl w:val="0"/>
                <w:numId w:val="2"/>
              </w:numPr>
              <w:spacing w:after="200" w:line="276" w:lineRule="auto"/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методику расчета элементов конструкций на прочность, жесткость и устойчивость при различных видах деформации;</w:t>
            </w:r>
          </w:p>
          <w:p w:rsidR="00460F6B" w:rsidRPr="00460F6B" w:rsidRDefault="00460F6B" w:rsidP="00460F6B">
            <w:pPr>
              <w:numPr>
                <w:ilvl w:val="0"/>
                <w:numId w:val="2"/>
              </w:numPr>
              <w:spacing w:after="200" w:line="276" w:lineRule="auto"/>
              <w:ind w:left="426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460F6B">
              <w:rPr>
                <w:rFonts w:eastAsia="Calibri"/>
                <w:sz w:val="28"/>
                <w:szCs w:val="28"/>
                <w:lang w:eastAsia="en-US"/>
              </w:rPr>
              <w:t>основы расчетов механических передач и простейших сборочных единиц общего назначения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B" w:rsidRPr="00460F6B" w:rsidRDefault="00460F6B" w:rsidP="00460F6B">
            <w:pPr>
              <w:spacing w:line="276" w:lineRule="auto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460F6B" w:rsidRPr="00460F6B" w:rsidRDefault="00460F6B" w:rsidP="00460F6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7657" w:rsidRDefault="00997657" w:rsidP="00460F6B">
      <w:pPr>
        <w:spacing w:after="200" w:line="276" w:lineRule="auto"/>
        <w:jc w:val="center"/>
      </w:pPr>
    </w:p>
    <w:sectPr w:rsidR="00997657" w:rsidSect="00460F6B">
      <w:footerReference w:type="even" r:id="rId20"/>
      <w:footerReference w:type="first" r:id="rId21"/>
      <w:pgSz w:w="11906" w:h="16838"/>
      <w:pgMar w:top="1134" w:right="5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FF" w:rsidRDefault="002619FF" w:rsidP="00154CDB">
      <w:r>
        <w:separator/>
      </w:r>
    </w:p>
  </w:endnote>
  <w:endnote w:type="continuationSeparator" w:id="0">
    <w:p w:rsidR="002619FF" w:rsidRDefault="002619FF" w:rsidP="0015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Pr="00063883" w:rsidRDefault="00226C12" w:rsidP="00460F6B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305C4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Default="00226C12" w:rsidP="00460F6B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Pr="00063883" w:rsidRDefault="00226C12" w:rsidP="00460F6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Pr="00063883" w:rsidRDefault="00226C12" w:rsidP="00460F6B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Default="00226C12" w:rsidP="007B0B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26C12" w:rsidRDefault="00226C12" w:rsidP="007B0B8C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12" w:rsidRDefault="00226C12">
    <w:pPr>
      <w:pStyle w:val="a3"/>
      <w:jc w:val="center"/>
    </w:pPr>
    <w:r>
      <w:t>22</w:t>
    </w:r>
  </w:p>
  <w:p w:rsidR="00226C12" w:rsidRDefault="00226C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FF" w:rsidRDefault="002619FF" w:rsidP="00154CDB">
      <w:r>
        <w:separator/>
      </w:r>
    </w:p>
  </w:footnote>
  <w:footnote w:type="continuationSeparator" w:id="0">
    <w:p w:rsidR="002619FF" w:rsidRDefault="002619FF" w:rsidP="0015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F58"/>
    <w:multiLevelType w:val="multilevel"/>
    <w:tmpl w:val="4A82BD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480739"/>
    <w:multiLevelType w:val="hybridMultilevel"/>
    <w:tmpl w:val="25745A7E"/>
    <w:lvl w:ilvl="0" w:tplc="92F404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D3D065A"/>
    <w:multiLevelType w:val="hybridMultilevel"/>
    <w:tmpl w:val="4F06EF9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B6B"/>
    <w:multiLevelType w:val="hybridMultilevel"/>
    <w:tmpl w:val="ECC4A76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F59EA"/>
    <w:multiLevelType w:val="hybridMultilevel"/>
    <w:tmpl w:val="D86665CC"/>
    <w:lvl w:ilvl="0" w:tplc="AE2657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102"/>
    <w:multiLevelType w:val="hybridMultilevel"/>
    <w:tmpl w:val="B43CEF6C"/>
    <w:lvl w:ilvl="0" w:tplc="A92EF436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76F9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5BE53619"/>
    <w:multiLevelType w:val="multilevel"/>
    <w:tmpl w:val="44805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  <w:sz w:val="28"/>
      </w:rPr>
    </w:lvl>
  </w:abstractNum>
  <w:abstractNum w:abstractNumId="8">
    <w:nsid w:val="6C1A7C26"/>
    <w:multiLevelType w:val="hybridMultilevel"/>
    <w:tmpl w:val="4B04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7606A"/>
    <w:multiLevelType w:val="hybridMultilevel"/>
    <w:tmpl w:val="2B5E3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9B"/>
    <w:rsid w:val="000A6407"/>
    <w:rsid w:val="000C6ADA"/>
    <w:rsid w:val="00110CB2"/>
    <w:rsid w:val="001403A1"/>
    <w:rsid w:val="00154CDB"/>
    <w:rsid w:val="00211FDE"/>
    <w:rsid w:val="00226C12"/>
    <w:rsid w:val="002313BA"/>
    <w:rsid w:val="00233884"/>
    <w:rsid w:val="0025383F"/>
    <w:rsid w:val="002619FF"/>
    <w:rsid w:val="002636EF"/>
    <w:rsid w:val="0028416C"/>
    <w:rsid w:val="002855F1"/>
    <w:rsid w:val="003562F3"/>
    <w:rsid w:val="003B7469"/>
    <w:rsid w:val="0045506F"/>
    <w:rsid w:val="00460F6B"/>
    <w:rsid w:val="00477A9E"/>
    <w:rsid w:val="00582301"/>
    <w:rsid w:val="005976F8"/>
    <w:rsid w:val="005A4E08"/>
    <w:rsid w:val="005B5D9B"/>
    <w:rsid w:val="00624C25"/>
    <w:rsid w:val="006305C4"/>
    <w:rsid w:val="006A51FA"/>
    <w:rsid w:val="00760B23"/>
    <w:rsid w:val="007B0B8C"/>
    <w:rsid w:val="007D273E"/>
    <w:rsid w:val="007E5A01"/>
    <w:rsid w:val="00882C0D"/>
    <w:rsid w:val="008B6ED0"/>
    <w:rsid w:val="008E7510"/>
    <w:rsid w:val="00920E69"/>
    <w:rsid w:val="00926AE9"/>
    <w:rsid w:val="00997657"/>
    <w:rsid w:val="009C19CA"/>
    <w:rsid w:val="009D2068"/>
    <w:rsid w:val="00A75694"/>
    <w:rsid w:val="00A80BE7"/>
    <w:rsid w:val="00B45645"/>
    <w:rsid w:val="00CD17CC"/>
    <w:rsid w:val="00CF31B3"/>
    <w:rsid w:val="00D75C26"/>
    <w:rsid w:val="00E371C3"/>
    <w:rsid w:val="00E37C0A"/>
    <w:rsid w:val="00E9133C"/>
    <w:rsid w:val="00E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50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506F"/>
  </w:style>
  <w:style w:type="paragraph" w:styleId="a6">
    <w:name w:val="Balloon Text"/>
    <w:basedOn w:val="a"/>
    <w:link w:val="a7"/>
    <w:uiPriority w:val="99"/>
    <w:semiHidden/>
    <w:unhideWhenUsed/>
    <w:rsid w:val="00455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4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E371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71C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60F6B"/>
  </w:style>
  <w:style w:type="paragraph" w:customStyle="1" w:styleId="10">
    <w:name w:val="Стиль1"/>
    <w:basedOn w:val="a"/>
    <w:qFormat/>
    <w:rsid w:val="00920E69"/>
    <w:pPr>
      <w:spacing w:line="276" w:lineRule="auto"/>
      <w:jc w:val="center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50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506F"/>
  </w:style>
  <w:style w:type="paragraph" w:styleId="a6">
    <w:name w:val="Balloon Text"/>
    <w:basedOn w:val="a"/>
    <w:link w:val="a7"/>
    <w:uiPriority w:val="99"/>
    <w:semiHidden/>
    <w:unhideWhenUsed/>
    <w:rsid w:val="00455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4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E371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71C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60F6B"/>
  </w:style>
  <w:style w:type="paragraph" w:customStyle="1" w:styleId="10">
    <w:name w:val="Стиль1"/>
    <w:basedOn w:val="a"/>
    <w:qFormat/>
    <w:rsid w:val="00920E69"/>
    <w:pPr>
      <w:spacing w:line="276" w:lineRule="auto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bamper.info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techlibrary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protmat.ru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oprotmat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techlibrary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7174-40A3-4CE7-B896-494B208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3</cp:revision>
  <cp:lastPrinted>2018-11-12T16:34:00Z</cp:lastPrinted>
  <dcterms:created xsi:type="dcterms:W3CDTF">2018-11-12T16:41:00Z</dcterms:created>
  <dcterms:modified xsi:type="dcterms:W3CDTF">2018-11-12T17:21:00Z</dcterms:modified>
</cp:coreProperties>
</file>